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C47" w:rsidRPr="00E0622F" w:rsidRDefault="00E0622F" w:rsidP="00E0622F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rFonts w:ascii="Garamond" w:eastAsia="Garamond" w:hAnsi="Garamond" w:cs="Garamond"/>
          <w:color w:val="000000"/>
          <w:sz w:val="40"/>
          <w:szCs w:val="40"/>
        </w:rPr>
      </w:pPr>
      <w:r>
        <w:rPr>
          <w:noProof/>
          <w:lang w:eastAsia="hu-H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2633980</wp:posOffset>
            </wp:positionH>
            <wp:positionV relativeFrom="page">
              <wp:align>top</wp:align>
            </wp:positionV>
            <wp:extent cx="1219200" cy="891540"/>
            <wp:effectExtent l="0" t="0" r="0" b="3810"/>
            <wp:wrapSquare wrapText="bothSides"/>
            <wp:docPr id="10" name="Kép 10" descr="OMM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MMIK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4" r="10412" b="-1"/>
                    <a:stretch/>
                  </pic:blipFill>
                  <pic:spPr bwMode="auto">
                    <a:xfrm>
                      <a:off x="0" y="0"/>
                      <a:ext cx="12192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23F7">
        <w:rPr>
          <w:noProof/>
          <w:lang w:eastAsia="hu-HU"/>
        </w:rPr>
        <w:drawing>
          <wp:anchor distT="0" distB="0" distL="0" distR="0" simplePos="0" relativeHeight="251660288" behindDoc="1" locked="0" layoutInCell="1" hidden="0" allowOverlap="1" wp14:anchorId="25D02456" wp14:editId="3D0EC10C">
            <wp:simplePos x="0" y="0"/>
            <wp:positionH relativeFrom="margin">
              <wp:posOffset>3776980</wp:posOffset>
            </wp:positionH>
            <wp:positionV relativeFrom="paragraph">
              <wp:posOffset>-899795</wp:posOffset>
            </wp:positionV>
            <wp:extent cx="1019175" cy="962025"/>
            <wp:effectExtent l="0" t="0" r="9525" b="9525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962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23F7">
        <w:rPr>
          <w:rFonts w:ascii="Garamond" w:eastAsia="Garamond" w:hAnsi="Garamond" w:cs="Garamond"/>
          <w:noProof/>
          <w:color w:val="000000"/>
          <w:sz w:val="40"/>
          <w:szCs w:val="40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4786630</wp:posOffset>
            </wp:positionH>
            <wp:positionV relativeFrom="margin">
              <wp:posOffset>-795020</wp:posOffset>
            </wp:positionV>
            <wp:extent cx="1752600" cy="2564130"/>
            <wp:effectExtent l="0" t="0" r="0" b="7620"/>
            <wp:wrapSquare wrapText="bothSides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omosz logo 8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564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1CC5">
        <w:rPr>
          <w:rFonts w:ascii="Garamond" w:eastAsia="Garamond" w:hAnsi="Garamond" w:cs="Garamond"/>
          <w:color w:val="000000"/>
          <w:sz w:val="40"/>
          <w:szCs w:val="40"/>
        </w:rPr>
        <w:t xml:space="preserve">JELENTKEZÉSI LAP                                  </w:t>
      </w:r>
    </w:p>
    <w:p w:rsidR="00490468" w:rsidRPr="00E0622F" w:rsidRDefault="00391CC5" w:rsidP="00F54C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E0622F">
        <w:rPr>
          <w:rFonts w:ascii="Garamond" w:eastAsia="Garamond" w:hAnsi="Garamond" w:cs="Garamond"/>
          <w:color w:val="000000"/>
          <w:sz w:val="24"/>
          <w:szCs w:val="24"/>
        </w:rPr>
        <w:t>A</w:t>
      </w:r>
      <w:r w:rsidRPr="00E0622F">
        <w:rPr>
          <w:rFonts w:ascii="Garamond" w:eastAsia="Garamond" w:hAnsi="Garamond" w:cs="Garamond"/>
          <w:color w:val="000000"/>
          <w:sz w:val="24"/>
          <w:szCs w:val="24"/>
        </w:rPr>
        <w:t xml:space="preserve"> konferencia ideje: 202</w:t>
      </w:r>
      <w:r w:rsidR="00E0622F">
        <w:rPr>
          <w:rFonts w:ascii="Garamond" w:eastAsia="Garamond" w:hAnsi="Garamond" w:cs="Garamond"/>
          <w:color w:val="000000"/>
          <w:sz w:val="24"/>
          <w:szCs w:val="24"/>
        </w:rPr>
        <w:t>2. május 18-20. (szerda-péntek)</w:t>
      </w:r>
    </w:p>
    <w:p w:rsidR="00490468" w:rsidRPr="00E0622F" w:rsidRDefault="00391CC5" w:rsidP="00F54C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E0622F">
        <w:rPr>
          <w:rFonts w:ascii="Garamond" w:eastAsia="Garamond" w:hAnsi="Garamond" w:cs="Garamond"/>
          <w:color w:val="000000"/>
          <w:sz w:val="24"/>
          <w:szCs w:val="24"/>
        </w:rPr>
        <w:t>A konferencia helyszíne: Déri Múzeum, Debrecen, Déri tér 1.</w:t>
      </w:r>
    </w:p>
    <w:p w:rsidR="00490468" w:rsidRPr="00E0622F" w:rsidRDefault="00003B0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Garamond" w:eastAsia="Garamond" w:hAnsi="Garamond" w:cs="Garamond"/>
          <w:sz w:val="24"/>
          <w:szCs w:val="24"/>
        </w:rPr>
      </w:pPr>
      <w:r w:rsidRPr="00E0622F">
        <w:rPr>
          <w:rFonts w:ascii="Garamond" w:eastAsia="Garamond" w:hAnsi="Garamond" w:cs="Garamond"/>
          <w:b/>
          <w:sz w:val="24"/>
          <w:szCs w:val="24"/>
        </w:rPr>
        <w:t xml:space="preserve">A konferencián való részvétel ingyenes, de </w:t>
      </w:r>
      <w:r w:rsidR="00391CC5" w:rsidRPr="00E0622F">
        <w:rPr>
          <w:rFonts w:ascii="Garamond" w:eastAsia="Garamond" w:hAnsi="Garamond" w:cs="Garamond"/>
          <w:b/>
          <w:sz w:val="24"/>
          <w:szCs w:val="24"/>
        </w:rPr>
        <w:t>regisztrációhoz kötött</w:t>
      </w:r>
      <w:r w:rsidR="00391CC5" w:rsidRPr="00E0622F">
        <w:rPr>
          <w:rFonts w:ascii="Garamond" w:eastAsia="Garamond" w:hAnsi="Garamond" w:cs="Garamond"/>
          <w:sz w:val="24"/>
          <w:szCs w:val="24"/>
        </w:rPr>
        <w:t xml:space="preserve">. </w:t>
      </w:r>
      <w:r w:rsidR="00F54C47" w:rsidRPr="00E0622F">
        <w:rPr>
          <w:rFonts w:ascii="Garamond" w:eastAsia="Garamond" w:hAnsi="Garamond" w:cs="Garamond"/>
          <w:sz w:val="24"/>
          <w:szCs w:val="24"/>
        </w:rPr>
        <w:t>A jelenlegi szabályozás szerint</w:t>
      </w:r>
      <w:r w:rsidR="00391CC5" w:rsidRPr="00E0622F">
        <w:rPr>
          <w:rFonts w:ascii="Garamond" w:eastAsia="Garamond" w:hAnsi="Garamond" w:cs="Garamond"/>
          <w:sz w:val="24"/>
          <w:szCs w:val="24"/>
        </w:rPr>
        <w:t xml:space="preserve"> a részvétel </w:t>
      </w:r>
      <w:r w:rsidRPr="00E0622F">
        <w:rPr>
          <w:rFonts w:ascii="Garamond" w:eastAsia="Garamond" w:hAnsi="Garamond" w:cs="Garamond"/>
          <w:sz w:val="24"/>
          <w:szCs w:val="24"/>
        </w:rPr>
        <w:t xml:space="preserve">feltétele a </w:t>
      </w:r>
      <w:r w:rsidR="00391CC5" w:rsidRPr="00E0622F">
        <w:rPr>
          <w:rFonts w:ascii="Garamond" w:eastAsia="Garamond" w:hAnsi="Garamond" w:cs="Garamond"/>
          <w:sz w:val="24"/>
          <w:szCs w:val="24"/>
        </w:rPr>
        <w:t>vé</w:t>
      </w:r>
      <w:r w:rsidRPr="00E0622F">
        <w:rPr>
          <w:rFonts w:ascii="Garamond" w:eastAsia="Garamond" w:hAnsi="Garamond" w:cs="Garamond"/>
          <w:sz w:val="24"/>
          <w:szCs w:val="24"/>
        </w:rPr>
        <w:t>dettségi igazolvány, illetve</w:t>
      </w:r>
      <w:r w:rsidR="00391CC5" w:rsidRPr="00E0622F">
        <w:rPr>
          <w:rFonts w:ascii="Garamond" w:eastAsia="Garamond" w:hAnsi="Garamond" w:cs="Garamond"/>
          <w:sz w:val="24"/>
          <w:szCs w:val="24"/>
        </w:rPr>
        <w:t xml:space="preserve"> a konferencia helyszínén, a Déri Múzeu</w:t>
      </w:r>
      <w:r w:rsidRPr="00E0622F">
        <w:rPr>
          <w:rFonts w:ascii="Garamond" w:eastAsia="Garamond" w:hAnsi="Garamond" w:cs="Garamond"/>
          <w:sz w:val="24"/>
          <w:szCs w:val="24"/>
        </w:rPr>
        <w:t>mban kötelező a maszk viselése</w:t>
      </w:r>
      <w:r w:rsidR="00391CC5" w:rsidRPr="00E0622F">
        <w:rPr>
          <w:rFonts w:ascii="Garamond" w:eastAsia="Garamond" w:hAnsi="Garamond" w:cs="Garamond"/>
          <w:sz w:val="24"/>
          <w:szCs w:val="24"/>
        </w:rPr>
        <w:t>. Ha enyhítik a szabályokat, akkor természetesen értesítjük a résztvevőket.</w:t>
      </w:r>
    </w:p>
    <w:p w:rsidR="00490468" w:rsidRPr="00E0622F" w:rsidRDefault="00391CC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  <w:u w:val="single"/>
        </w:rPr>
      </w:pPr>
      <w:r w:rsidRPr="00E0622F"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  <w:t>A jelentkezés határideje: 2022.</w:t>
      </w:r>
      <w:r w:rsidRPr="00E0622F"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  <w:t xml:space="preserve"> </w:t>
      </w:r>
      <w:r w:rsidRPr="00E0622F">
        <w:rPr>
          <w:rFonts w:ascii="Garamond" w:eastAsia="Garamond" w:hAnsi="Garamond" w:cs="Garamond"/>
          <w:b/>
          <w:sz w:val="24"/>
          <w:szCs w:val="24"/>
          <w:u w:val="single"/>
        </w:rPr>
        <w:t>március 10.</w:t>
      </w:r>
    </w:p>
    <w:p w:rsidR="00490468" w:rsidRPr="00E0622F" w:rsidRDefault="00391CC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E0622F">
        <w:rPr>
          <w:rFonts w:ascii="Garamond" w:eastAsia="Garamond" w:hAnsi="Garamond" w:cs="Garamond"/>
          <w:color w:val="000000"/>
          <w:sz w:val="24"/>
          <w:szCs w:val="24"/>
        </w:rPr>
        <w:t xml:space="preserve">A hiánytalanul kitöltött jelentkezési lapokat a </w:t>
      </w:r>
      <w:r w:rsidRPr="00E0622F">
        <w:rPr>
          <w:rFonts w:ascii="Garamond" w:eastAsia="Garamond" w:hAnsi="Garamond" w:cs="Garamond"/>
          <w:color w:val="000000"/>
          <w:sz w:val="24"/>
          <w:szCs w:val="24"/>
          <w:u w:val="single"/>
        </w:rPr>
        <w:t>2022momosz@gmail.com</w:t>
      </w:r>
      <w:r w:rsidRPr="00E0622F">
        <w:rPr>
          <w:rFonts w:ascii="Garamond" w:eastAsia="Garamond" w:hAnsi="Garamond" w:cs="Garamond"/>
          <w:color w:val="000000"/>
          <w:sz w:val="24"/>
          <w:szCs w:val="24"/>
        </w:rPr>
        <w:t xml:space="preserve"> e-mail címre várjuk! Kérjük, hogy a jelentkezési lapokat ne válaszlevélként, hanem önálló levélben küldjétek!</w:t>
      </w:r>
    </w:p>
    <w:p w:rsidR="00E0622F" w:rsidRDefault="00E0622F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Garamond" w:eastAsia="Garamond" w:hAnsi="Garamond" w:cs="Garamond"/>
          <w:color w:val="000000"/>
        </w:rPr>
      </w:pPr>
    </w:p>
    <w:tbl>
      <w:tblPr>
        <w:tblStyle w:val="a"/>
        <w:tblW w:w="9436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3559"/>
        <w:gridCol w:w="2889"/>
        <w:gridCol w:w="2988"/>
      </w:tblGrid>
      <w:tr w:rsidR="00490468" w:rsidRPr="00E0622F" w:rsidTr="00003B0C">
        <w:trPr>
          <w:trHeight w:val="300"/>
        </w:trPr>
        <w:tc>
          <w:tcPr>
            <w:tcW w:w="9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B7567"/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Garamond" w:eastAsia="Garamond" w:hAnsi="Garamond" w:cs="Garamond"/>
                <w:b/>
                <w:color w:val="FFFFFF" w:themeColor="background1"/>
                <w:sz w:val="24"/>
                <w:szCs w:val="24"/>
              </w:rPr>
              <w:t>I. SZEMÉLYES ADATOK</w:t>
            </w:r>
          </w:p>
        </w:tc>
      </w:tr>
      <w:tr w:rsidR="00490468" w:rsidRPr="00E0622F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Név:</w:t>
            </w:r>
          </w:p>
        </w:tc>
        <w:tc>
          <w:tcPr>
            <w:tcW w:w="5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 </w:t>
            </w:r>
          </w:p>
        </w:tc>
      </w:tr>
      <w:tr w:rsidR="00490468" w:rsidRPr="00E0622F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Munkahely:</w:t>
            </w:r>
          </w:p>
        </w:tc>
        <w:tc>
          <w:tcPr>
            <w:tcW w:w="5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 </w:t>
            </w:r>
          </w:p>
        </w:tc>
      </w:tr>
      <w:tr w:rsidR="00490468" w:rsidRPr="00E0622F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Beosztás:</w:t>
            </w:r>
          </w:p>
        </w:tc>
        <w:tc>
          <w:tcPr>
            <w:tcW w:w="5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 </w:t>
            </w:r>
          </w:p>
        </w:tc>
      </w:tr>
      <w:tr w:rsidR="00490468" w:rsidRPr="00E0622F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E-mail cím:</w:t>
            </w:r>
          </w:p>
        </w:tc>
        <w:tc>
          <w:tcPr>
            <w:tcW w:w="5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 </w:t>
            </w:r>
          </w:p>
        </w:tc>
      </w:tr>
      <w:tr w:rsidR="00490468" w:rsidRPr="00E0622F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Telefonszám:</w:t>
            </w:r>
          </w:p>
        </w:tc>
        <w:tc>
          <w:tcPr>
            <w:tcW w:w="5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 </w:t>
            </w:r>
          </w:p>
        </w:tc>
      </w:tr>
      <w:tr w:rsidR="00490468" w:rsidRPr="00E0622F" w:rsidTr="00003B0C">
        <w:trPr>
          <w:trHeight w:val="300"/>
        </w:trPr>
        <w:tc>
          <w:tcPr>
            <w:tcW w:w="9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B7567"/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Garamond" w:eastAsia="Garamond" w:hAnsi="Garamond" w:cs="Garamond"/>
                <w:b/>
                <w:color w:val="FFFFFF" w:themeColor="background1"/>
                <w:sz w:val="24"/>
                <w:szCs w:val="24"/>
              </w:rPr>
              <w:t>II. RÉSZVÉTEL MÓDJA</w:t>
            </w:r>
          </w:p>
        </w:tc>
      </w:tr>
      <w:tr w:rsidR="00490468" w:rsidRPr="00E0622F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Segoe UI Symbol" w:eastAsia="Wingdings 2" w:hAnsi="Segoe UI Symbol" w:cs="Segoe UI Symbol"/>
                <w:color w:val="000000"/>
                <w:sz w:val="24"/>
                <w:szCs w:val="24"/>
              </w:rPr>
              <w:t>⬜</w:t>
            </w: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Előadás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Segoe UI Symbol" w:eastAsia="Wingdings 2" w:hAnsi="Segoe UI Symbol" w:cs="Segoe UI Symbol"/>
                <w:color w:val="000000"/>
                <w:sz w:val="24"/>
                <w:szCs w:val="24"/>
              </w:rPr>
              <w:t>⬜</w:t>
            </w: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Poszter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Segoe UI Symbol" w:eastAsia="Wingdings 2" w:hAnsi="Segoe UI Symbol" w:cs="Segoe UI Symbol"/>
                <w:color w:val="000000"/>
                <w:sz w:val="24"/>
                <w:szCs w:val="24"/>
              </w:rPr>
              <w:t>⬜</w:t>
            </w: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Részvétel hallgatóként</w:t>
            </w:r>
          </w:p>
        </w:tc>
      </w:tr>
      <w:tr w:rsidR="00490468" w:rsidRPr="00E0622F" w:rsidTr="00003B0C">
        <w:trPr>
          <w:trHeight w:val="300"/>
        </w:trPr>
        <w:tc>
          <w:tcPr>
            <w:tcW w:w="9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B7567"/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Garamond" w:eastAsia="Garamond" w:hAnsi="Garamond" w:cs="Garamond"/>
                <w:b/>
                <w:color w:val="FFFFFF" w:themeColor="background1"/>
                <w:sz w:val="24"/>
                <w:szCs w:val="24"/>
              </w:rPr>
              <w:t>III. RÉSZVÉTELI NAPOK</w:t>
            </w:r>
          </w:p>
        </w:tc>
      </w:tr>
      <w:tr w:rsidR="00490468" w:rsidRPr="00E0622F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Segoe UI Symbol" w:eastAsia="Wingdings 2" w:hAnsi="Segoe UI Symbol" w:cs="Segoe UI Symbol"/>
                <w:color w:val="000000"/>
                <w:sz w:val="24"/>
                <w:szCs w:val="24"/>
              </w:rPr>
              <w:t>⬜</w:t>
            </w: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2022. május 18. (szerda)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Segoe UI Symbol" w:eastAsia="Wingdings 2" w:hAnsi="Segoe UI Symbol" w:cs="Segoe UI Symbol"/>
                <w:color w:val="000000"/>
                <w:sz w:val="24"/>
                <w:szCs w:val="24"/>
              </w:rPr>
              <w:t>⬜</w:t>
            </w: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2022 május 19. (csütörtök)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Segoe UI Symbol" w:eastAsia="Wingdings 2" w:hAnsi="Segoe UI Symbol" w:cs="Segoe UI Symbol"/>
                <w:color w:val="000000"/>
                <w:sz w:val="24"/>
                <w:szCs w:val="24"/>
              </w:rPr>
              <w:t>⬜</w:t>
            </w: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2022. május 20. (péntek)</w:t>
            </w:r>
          </w:p>
        </w:tc>
      </w:tr>
      <w:tr w:rsidR="00490468" w:rsidRPr="00E0622F" w:rsidTr="00003B0C">
        <w:trPr>
          <w:trHeight w:val="300"/>
        </w:trPr>
        <w:tc>
          <w:tcPr>
            <w:tcW w:w="9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B7567"/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Garamond" w:eastAsia="Garamond" w:hAnsi="Garamond" w:cs="Garamond"/>
                <w:b/>
                <w:color w:val="FFFFFF" w:themeColor="background1"/>
                <w:sz w:val="24"/>
                <w:szCs w:val="24"/>
              </w:rPr>
              <w:t>IV. SZÁLLÁS</w:t>
            </w:r>
          </w:p>
        </w:tc>
      </w:tr>
      <w:tr w:rsidR="00490468" w:rsidRPr="00E0622F">
        <w:trPr>
          <w:trHeight w:val="300"/>
        </w:trPr>
        <w:tc>
          <w:tcPr>
            <w:tcW w:w="9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A konferencia résztvevői számára a Déri Múzeumhoz közel eső szálláslehetőségeket ajánlunk. </w:t>
            </w:r>
          </w:p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A szállásfoglalás egyénileg történik!</w:t>
            </w:r>
          </w:p>
        </w:tc>
      </w:tr>
      <w:tr w:rsidR="00490468" w:rsidRPr="00E0622F">
        <w:trPr>
          <w:trHeight w:val="315"/>
        </w:trPr>
        <w:tc>
          <w:tcPr>
            <w:tcW w:w="9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 xml:space="preserve">Péterfia Panzió  </w:t>
            </w:r>
            <w:hyperlink r:id="rId10">
              <w:r w:rsidRPr="00E0622F">
                <w:rPr>
                  <w:rFonts w:ascii="Garamond" w:eastAsia="Garamond" w:hAnsi="Garamond" w:cs="Garamond"/>
                  <w:color w:val="0563C1"/>
                  <w:sz w:val="24"/>
                  <w:szCs w:val="24"/>
                  <w:u w:val="single"/>
                </w:rPr>
                <w:t>www.peterfiapanzió.hu</w:t>
              </w:r>
            </w:hyperlink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0468" w:rsidRPr="00E0622F">
        <w:trPr>
          <w:trHeight w:val="315"/>
        </w:trPr>
        <w:tc>
          <w:tcPr>
            <w:tcW w:w="9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Garamond" w:eastAsia="Garamond" w:hAnsi="Garamond" w:cs="Garamond"/>
                <w:i/>
                <w:color w:val="201F1E"/>
                <w:sz w:val="24"/>
                <w:szCs w:val="24"/>
              </w:rPr>
              <w:t>4026 Debrecen, Péterfia u. 37/b</w:t>
            </w:r>
          </w:p>
        </w:tc>
      </w:tr>
      <w:tr w:rsidR="00490468" w:rsidRPr="00E0622F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Szoba 1 vagy két fő részére</w:t>
            </w:r>
          </w:p>
        </w:tc>
        <w:tc>
          <w:tcPr>
            <w:tcW w:w="5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11.800 Ft/éj + IFA</w:t>
            </w:r>
          </w:p>
        </w:tc>
      </w:tr>
      <w:tr w:rsidR="00490468" w:rsidRPr="00E0622F">
        <w:trPr>
          <w:trHeight w:val="300"/>
        </w:trPr>
        <w:tc>
          <w:tcPr>
            <w:tcW w:w="9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 w:rsidP="00E06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2022. március 31-ig fenntartják a rendelkezésre álló 22 db szob</w:t>
            </w:r>
            <w:r w:rsid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át (kedvezményes áron). Kérjük, </w:t>
            </w: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hog</w:t>
            </w:r>
            <w:r w:rsid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y a szobafoglalást mielőbb</w:t>
            </w: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t</w:t>
            </w:r>
            <w:r w:rsid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egyétek meg! F</w:t>
            </w:r>
            <w:r w:rsidR="008E0BD4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oglaláskor hivatkozzatok a MÓMOSz</w:t>
            </w:r>
            <w:r w:rsid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konferenciára!</w:t>
            </w:r>
          </w:p>
        </w:tc>
      </w:tr>
      <w:tr w:rsidR="00490468" w:rsidRPr="00E0622F" w:rsidTr="00647391">
        <w:trPr>
          <w:trHeight w:val="76"/>
        </w:trPr>
        <w:tc>
          <w:tcPr>
            <w:tcW w:w="9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490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</w:tr>
      <w:tr w:rsidR="00490468" w:rsidRPr="00E0622F">
        <w:trPr>
          <w:trHeight w:val="300"/>
        </w:trPr>
        <w:tc>
          <w:tcPr>
            <w:tcW w:w="9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 xml:space="preserve">Korona Panzió </w:t>
            </w:r>
            <w:hyperlink r:id="rId11">
              <w:r w:rsidRPr="00E0622F">
                <w:rPr>
                  <w:rFonts w:ascii="Garamond" w:eastAsia="Garamond" w:hAnsi="Garamond" w:cs="Garamond"/>
                  <w:color w:val="0563C1"/>
                  <w:sz w:val="24"/>
                  <w:szCs w:val="24"/>
                  <w:u w:val="single"/>
                </w:rPr>
                <w:t>www.koronapanziodebrecen.hu</w:t>
              </w:r>
            </w:hyperlink>
            <w:r w:rsidRPr="00E0622F"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490468" w:rsidRPr="00E0622F">
        <w:trPr>
          <w:trHeight w:val="315"/>
        </w:trPr>
        <w:tc>
          <w:tcPr>
            <w:tcW w:w="9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Garamond" w:eastAsia="Garamond" w:hAnsi="Garamond" w:cs="Garamond"/>
                <w:i/>
                <w:color w:val="000000"/>
                <w:sz w:val="24"/>
                <w:szCs w:val="24"/>
              </w:rPr>
              <w:t>4026 Debrecen, Péterfia u. 54.</w:t>
            </w:r>
          </w:p>
        </w:tc>
      </w:tr>
      <w:tr w:rsidR="00490468" w:rsidRPr="00E0622F">
        <w:trPr>
          <w:trHeight w:val="315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Egyágyas szoba </w:t>
            </w:r>
          </w:p>
        </w:tc>
        <w:tc>
          <w:tcPr>
            <w:tcW w:w="5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9.500 Ft/éj +IFA</w:t>
            </w:r>
          </w:p>
        </w:tc>
      </w:tr>
      <w:tr w:rsidR="00490468" w:rsidRPr="00E0622F">
        <w:trPr>
          <w:trHeight w:val="315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Kétágyas szoba </w:t>
            </w:r>
          </w:p>
        </w:tc>
        <w:tc>
          <w:tcPr>
            <w:tcW w:w="5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12.000 Ft/éj + IFA</w:t>
            </w:r>
          </w:p>
        </w:tc>
      </w:tr>
      <w:tr w:rsidR="00490468" w:rsidRPr="00E0622F">
        <w:trPr>
          <w:trHeight w:val="315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Háromágyas szoba </w:t>
            </w:r>
          </w:p>
        </w:tc>
        <w:tc>
          <w:tcPr>
            <w:tcW w:w="5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15.000 Ft/éj + IFA</w:t>
            </w:r>
          </w:p>
        </w:tc>
      </w:tr>
      <w:tr w:rsidR="00490468" w:rsidRPr="00E0622F">
        <w:trPr>
          <w:trHeight w:val="315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Négyágyas szoba </w:t>
            </w:r>
          </w:p>
        </w:tc>
        <w:tc>
          <w:tcPr>
            <w:tcW w:w="5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17.600 Ft/éj + IFA</w:t>
            </w:r>
          </w:p>
        </w:tc>
      </w:tr>
      <w:tr w:rsidR="00490468" w:rsidRPr="00E0622F">
        <w:trPr>
          <w:trHeight w:val="315"/>
        </w:trPr>
        <w:tc>
          <w:tcPr>
            <w:tcW w:w="9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A panzióban 10 szobát tartanak fenn a konferencia résztvevői számára 2022. március 31-ig.</w:t>
            </w:r>
          </w:p>
        </w:tc>
      </w:tr>
      <w:tr w:rsidR="00490468" w:rsidRPr="00E0622F">
        <w:trPr>
          <w:trHeight w:val="315"/>
        </w:trPr>
        <w:tc>
          <w:tcPr>
            <w:tcW w:w="9436" w:type="dxa"/>
            <w:gridSpan w:val="3"/>
            <w:tcBorders>
              <w:top w:val="single" w:sz="4" w:space="0" w:color="000000"/>
            </w:tcBorders>
          </w:tcPr>
          <w:p w:rsidR="00490468" w:rsidRPr="00E0622F" w:rsidRDefault="00490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</w:tr>
      <w:tr w:rsidR="00490468" w:rsidRPr="00E0622F">
        <w:trPr>
          <w:trHeight w:val="315"/>
        </w:trPr>
        <w:tc>
          <w:tcPr>
            <w:tcW w:w="9436" w:type="dxa"/>
            <w:gridSpan w:val="3"/>
          </w:tcPr>
          <w:p w:rsidR="000F23F7" w:rsidRPr="00E0622F" w:rsidRDefault="000F23F7" w:rsidP="0064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  <w:p w:rsidR="00E0622F" w:rsidRPr="00E0622F" w:rsidRDefault="00E0622F" w:rsidP="0064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</w:tr>
      <w:tr w:rsidR="00490468" w:rsidRPr="00E0622F">
        <w:trPr>
          <w:trHeight w:val="293"/>
        </w:trPr>
        <w:tc>
          <w:tcPr>
            <w:tcW w:w="9436" w:type="dxa"/>
            <w:gridSpan w:val="3"/>
            <w:tcBorders>
              <w:bottom w:val="single" w:sz="4" w:space="0" w:color="000000"/>
            </w:tcBorders>
          </w:tcPr>
          <w:p w:rsidR="00490468" w:rsidRPr="00E0622F" w:rsidRDefault="00490468" w:rsidP="00E06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</w:tr>
      <w:tr w:rsidR="00490468" w:rsidRPr="00E0622F">
        <w:trPr>
          <w:trHeight w:val="293"/>
        </w:trPr>
        <w:tc>
          <w:tcPr>
            <w:tcW w:w="9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2060"/>
                <w:sz w:val="24"/>
                <w:szCs w:val="24"/>
              </w:rPr>
            </w:pPr>
            <w:r w:rsidRPr="00E0622F"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 xml:space="preserve">Apartman Hatvan Corner </w:t>
            </w:r>
            <w:r w:rsidRPr="00E0622F">
              <w:rPr>
                <w:rFonts w:ascii="Garamond" w:eastAsia="Garamond" w:hAnsi="Garamond" w:cs="Garamond"/>
                <w:i/>
                <w:color w:val="000000"/>
                <w:sz w:val="24"/>
                <w:szCs w:val="24"/>
              </w:rPr>
              <w:t xml:space="preserve"> </w:t>
            </w:r>
            <w:hyperlink r:id="rId12">
              <w:r w:rsidRPr="00E0622F">
                <w:rPr>
                  <w:rFonts w:ascii="Garamond" w:eastAsia="Garamond" w:hAnsi="Garamond" w:cs="Garamond"/>
                  <w:color w:val="0563C1"/>
                  <w:sz w:val="24"/>
                  <w:szCs w:val="24"/>
                  <w:u w:val="single"/>
                </w:rPr>
                <w:t>www.hcadebrecen.hu</w:t>
              </w:r>
            </w:hyperlink>
          </w:p>
        </w:tc>
      </w:tr>
      <w:tr w:rsidR="00490468" w:rsidRPr="00E0622F">
        <w:trPr>
          <w:trHeight w:val="292"/>
        </w:trPr>
        <w:tc>
          <w:tcPr>
            <w:tcW w:w="9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2060"/>
                <w:sz w:val="24"/>
                <w:szCs w:val="24"/>
              </w:rPr>
            </w:pPr>
            <w:r w:rsidRPr="00E0622F">
              <w:rPr>
                <w:rFonts w:ascii="Garamond" w:eastAsia="Garamond" w:hAnsi="Garamond" w:cs="Garamond"/>
                <w:i/>
                <w:color w:val="000000"/>
                <w:sz w:val="24"/>
                <w:szCs w:val="24"/>
              </w:rPr>
              <w:t xml:space="preserve">4025 Debrecen, Hatvan utca 33. </w:t>
            </w:r>
          </w:p>
        </w:tc>
      </w:tr>
      <w:tr w:rsidR="00490468" w:rsidRPr="00E0622F">
        <w:trPr>
          <w:trHeight w:val="315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Apartmanok 2-6 főre részére</w:t>
            </w:r>
          </w:p>
        </w:tc>
        <w:tc>
          <w:tcPr>
            <w:tcW w:w="5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14.000 -30.000 Ft/éj + IFA</w:t>
            </w:r>
          </w:p>
        </w:tc>
      </w:tr>
      <w:tr w:rsidR="00490468" w:rsidRPr="00E0622F">
        <w:trPr>
          <w:trHeight w:val="315"/>
        </w:trPr>
        <w:tc>
          <w:tcPr>
            <w:tcW w:w="94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A pontos ár létszámtól függ és apartmanonként változik. Javasoljuk a mielőbbi foglalást. </w:t>
            </w:r>
          </w:p>
          <w:p w:rsidR="00490468" w:rsidRPr="00E0622F" w:rsidRDefault="00E06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Foglaláskor a díj 50</w:t>
            </w:r>
            <w:r w:rsidR="00391CC5"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%-át kérik átutalni, a fennmaradó díjat pedig az érkezés napján kell átutalni.</w:t>
            </w:r>
          </w:p>
        </w:tc>
      </w:tr>
      <w:tr w:rsidR="00490468" w:rsidRPr="00E0622F">
        <w:trPr>
          <w:trHeight w:val="315"/>
        </w:trPr>
        <w:tc>
          <w:tcPr>
            <w:tcW w:w="9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 </w:t>
            </w:r>
          </w:p>
        </w:tc>
      </w:tr>
      <w:tr w:rsidR="00490468" w:rsidRPr="00E0622F">
        <w:trPr>
          <w:trHeight w:val="315"/>
        </w:trPr>
        <w:tc>
          <w:tcPr>
            <w:tcW w:w="9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 xml:space="preserve">VargaZ Apartman </w:t>
            </w:r>
            <w:hyperlink r:id="rId13">
              <w:r w:rsidRPr="00E0622F">
                <w:rPr>
                  <w:rFonts w:ascii="Garamond" w:eastAsia="Garamond" w:hAnsi="Garamond" w:cs="Garamond"/>
                  <w:color w:val="0563C1"/>
                  <w:sz w:val="24"/>
                  <w:szCs w:val="24"/>
                  <w:u w:val="single"/>
                </w:rPr>
                <w:t>www.vargazapartman.hu</w:t>
              </w:r>
            </w:hyperlink>
            <w:r w:rsidRPr="00E0622F"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490468" w:rsidRPr="00E0622F">
        <w:trPr>
          <w:trHeight w:val="315"/>
        </w:trPr>
        <w:tc>
          <w:tcPr>
            <w:tcW w:w="9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Garamond" w:eastAsia="Garamond" w:hAnsi="Garamond" w:cs="Garamond"/>
                <w:i/>
                <w:color w:val="000000"/>
                <w:sz w:val="24"/>
                <w:szCs w:val="24"/>
              </w:rPr>
              <w:t>4025 Debrecen, Simonffy u. 15. és Arany János utca 22.</w:t>
            </w:r>
          </w:p>
        </w:tc>
      </w:tr>
      <w:tr w:rsidR="00490468" w:rsidRPr="00E0622F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Apartman 1 hálótérrel 1-2 fő részére</w:t>
            </w:r>
          </w:p>
        </w:tc>
        <w:tc>
          <w:tcPr>
            <w:tcW w:w="5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10.000 Ft/éj/apartman + IFA</w:t>
            </w:r>
          </w:p>
        </w:tc>
      </w:tr>
      <w:tr w:rsidR="00490468" w:rsidRPr="00E0622F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Apartman 1 hálótérrel 3 fő részére</w:t>
            </w:r>
          </w:p>
        </w:tc>
        <w:tc>
          <w:tcPr>
            <w:tcW w:w="5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11.000 Ft/éj/apartman + IFA</w:t>
            </w:r>
          </w:p>
        </w:tc>
      </w:tr>
      <w:tr w:rsidR="00490468" w:rsidRPr="00E0622F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Apartman 1 hálótérrel 4 fő részére</w:t>
            </w:r>
          </w:p>
        </w:tc>
        <w:tc>
          <w:tcPr>
            <w:tcW w:w="5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12.000 Ft/éj/apartman + IFA</w:t>
            </w:r>
          </w:p>
        </w:tc>
      </w:tr>
      <w:tr w:rsidR="00490468" w:rsidRPr="00E0622F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Apartman 1 hálótérrel 5 fő részére</w:t>
            </w:r>
          </w:p>
        </w:tc>
        <w:tc>
          <w:tcPr>
            <w:tcW w:w="5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15.000 Ft/éj/apartman + IFA</w:t>
            </w:r>
          </w:p>
        </w:tc>
      </w:tr>
      <w:tr w:rsidR="00490468" w:rsidRPr="00E0622F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Apartman 2 hálótérrel 2 fő részére</w:t>
            </w:r>
          </w:p>
        </w:tc>
        <w:tc>
          <w:tcPr>
            <w:tcW w:w="5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15.000 Ft/éj/apartman + IFA</w:t>
            </w:r>
          </w:p>
        </w:tc>
      </w:tr>
      <w:tr w:rsidR="00490468" w:rsidRPr="00E0622F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Apartman 2 hálótérrel 3 fő részére</w:t>
            </w:r>
          </w:p>
        </w:tc>
        <w:tc>
          <w:tcPr>
            <w:tcW w:w="5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15.000 Ft/éj/apartman + IFA</w:t>
            </w:r>
          </w:p>
        </w:tc>
      </w:tr>
      <w:tr w:rsidR="00490468" w:rsidRPr="00E0622F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Apartman 2 hálótérrel 4 fő részére</w:t>
            </w:r>
          </w:p>
        </w:tc>
        <w:tc>
          <w:tcPr>
            <w:tcW w:w="5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15.000 Ft/éj/apartman + IFA</w:t>
            </w:r>
          </w:p>
        </w:tc>
      </w:tr>
      <w:tr w:rsidR="00490468" w:rsidRPr="00E0622F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Apartman 2 hálótérrel 5 fő részére</w:t>
            </w:r>
          </w:p>
        </w:tc>
        <w:tc>
          <w:tcPr>
            <w:tcW w:w="5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16.000 Ft/éj/apartman + IFA</w:t>
            </w:r>
          </w:p>
        </w:tc>
      </w:tr>
      <w:tr w:rsidR="00490468" w:rsidRPr="00E0622F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Apartman 2 hálótérrel 6 fő részére</w:t>
            </w:r>
          </w:p>
        </w:tc>
        <w:tc>
          <w:tcPr>
            <w:tcW w:w="5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18.000 Ft/éj/apartman + IFA</w:t>
            </w:r>
          </w:p>
        </w:tc>
      </w:tr>
      <w:tr w:rsidR="00490468" w:rsidRPr="00E0622F" w:rsidTr="00003B0C">
        <w:trPr>
          <w:trHeight w:val="315"/>
        </w:trPr>
        <w:tc>
          <w:tcPr>
            <w:tcW w:w="9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B7567"/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Garamond" w:eastAsia="Garamond" w:hAnsi="Garamond" w:cs="Garamond"/>
                <w:b/>
                <w:color w:val="FFFFFF" w:themeColor="background1"/>
                <w:sz w:val="24"/>
                <w:szCs w:val="24"/>
              </w:rPr>
              <w:t>V. ÉTKEZÉS</w:t>
            </w:r>
            <w:r w:rsidR="00003B0C" w:rsidRPr="00E0622F">
              <w:rPr>
                <w:rFonts w:ascii="Garamond" w:eastAsia="Garamond" w:hAnsi="Garamond" w:cs="Garamond"/>
                <w:b/>
                <w:color w:val="FFFFFF" w:themeColor="background1"/>
                <w:sz w:val="24"/>
                <w:szCs w:val="24"/>
              </w:rPr>
              <w:t xml:space="preserve"> ÉS ESTI PROGRAM</w:t>
            </w:r>
          </w:p>
        </w:tc>
      </w:tr>
      <w:tr w:rsidR="00490468" w:rsidRPr="00E0622F">
        <w:trPr>
          <w:trHeight w:val="315"/>
        </w:trPr>
        <w:tc>
          <w:tcPr>
            <w:tcW w:w="9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A konferencia résztvevői számára önköltséges ebédlehetőség a </w:t>
            </w:r>
            <w:r w:rsidRPr="00E0622F">
              <w:rPr>
                <w:rFonts w:ascii="Garamond" w:eastAsia="Garamond" w:hAnsi="Garamond" w:cs="Garamond"/>
                <w:i/>
                <w:color w:val="000000"/>
                <w:sz w:val="24"/>
                <w:szCs w:val="24"/>
              </w:rPr>
              <w:t>Barabás étteremben.</w:t>
            </w: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A menü (leves, főétel, desszert) ára 2.000 Ft/fő. Speciális étrendet részben tudnak biztosítani, de a normál ételekkel egy helyen készítik!</w:t>
            </w:r>
            <w:r w:rsidR="008E0BD4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Az ebéd díját a konferenciára érkezéskor kérjük befizetni!</w:t>
            </w:r>
            <w:bookmarkStart w:id="0" w:name="_GoBack"/>
            <w:bookmarkEnd w:id="0"/>
          </w:p>
        </w:tc>
      </w:tr>
      <w:tr w:rsidR="00490468" w:rsidRPr="00E0622F">
        <w:trPr>
          <w:trHeight w:val="315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Menüebédet kérek: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Segoe UI Symbol" w:eastAsia="Wingdings 2" w:hAnsi="Segoe UI Symbol" w:cs="Segoe UI Symbol"/>
                <w:color w:val="000000"/>
                <w:sz w:val="24"/>
                <w:szCs w:val="24"/>
              </w:rPr>
              <w:t>⬜</w:t>
            </w: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Igen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Segoe UI Symbol" w:eastAsia="Wingdings 2" w:hAnsi="Segoe UI Symbol" w:cs="Segoe UI Symbol"/>
                <w:color w:val="000000"/>
                <w:sz w:val="24"/>
                <w:szCs w:val="24"/>
              </w:rPr>
              <w:t>⬜</w:t>
            </w: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Nem</w:t>
            </w:r>
          </w:p>
        </w:tc>
      </w:tr>
      <w:tr w:rsidR="00490468" w:rsidRPr="00E0622F">
        <w:trPr>
          <w:trHeight w:val="315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Speciális étrend </w:t>
            </w:r>
          </w:p>
        </w:tc>
        <w:tc>
          <w:tcPr>
            <w:tcW w:w="5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Segoe UI Symbol" w:eastAsia="Wingdings 2" w:hAnsi="Segoe UI Symbol" w:cs="Segoe UI Symbol"/>
                <w:color w:val="000000"/>
                <w:sz w:val="24"/>
                <w:szCs w:val="24"/>
              </w:rPr>
              <w:t>⬜</w:t>
            </w: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vegetáriánus  </w:t>
            </w:r>
            <w:r w:rsidR="00F54C47"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  </w:t>
            </w: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r w:rsidRPr="00E0622F">
              <w:rPr>
                <w:rFonts w:ascii="Segoe UI Symbol" w:eastAsia="Wingdings 2" w:hAnsi="Segoe UI Symbol" w:cs="Segoe UI Symbol"/>
                <w:color w:val="000000"/>
                <w:sz w:val="24"/>
                <w:szCs w:val="24"/>
              </w:rPr>
              <w:t>⬜</w:t>
            </w: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gluténmentes   </w:t>
            </w:r>
            <w:r w:rsidR="008E0BD4" w:rsidRPr="00E0622F">
              <w:rPr>
                <w:rFonts w:ascii="Segoe UI Symbol" w:eastAsia="Wingdings 2" w:hAnsi="Segoe UI Symbol" w:cs="Segoe UI Symbol"/>
                <w:color w:val="000000"/>
                <w:sz w:val="24"/>
                <w:szCs w:val="24"/>
              </w:rPr>
              <w:t>⬜</w:t>
            </w:r>
            <w:r w:rsidR="008E0BD4">
              <w:rPr>
                <w:rFonts w:ascii="Segoe UI Symbol" w:eastAsia="Wingdings 2" w:hAnsi="Segoe UI Symbol" w:cs="Segoe UI Symbol"/>
                <w:color w:val="000000"/>
                <w:sz w:val="24"/>
                <w:szCs w:val="24"/>
              </w:rPr>
              <w:t xml:space="preserve"> </w:t>
            </w:r>
            <w:r w:rsidR="008E0BD4" w:rsidRPr="008E0BD4">
              <w:rPr>
                <w:rFonts w:ascii="Garamond" w:eastAsia="Wingdings 2" w:hAnsi="Garamond" w:cs="Segoe UI Symbol"/>
                <w:color w:val="000000"/>
                <w:sz w:val="24"/>
                <w:szCs w:val="24"/>
              </w:rPr>
              <w:t>laktózmentes</w:t>
            </w:r>
          </w:p>
        </w:tc>
      </w:tr>
      <w:tr w:rsidR="00490468" w:rsidRPr="00E0622F">
        <w:trPr>
          <w:trHeight w:val="315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Segoe UI Symbol" w:eastAsia="Wingdings 2" w:hAnsi="Segoe UI Symbol" w:cs="Segoe UI Symbol"/>
                <w:color w:val="000000"/>
                <w:sz w:val="24"/>
                <w:szCs w:val="24"/>
              </w:rPr>
              <w:t>⬜</w:t>
            </w: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2022. május 18. (szerda)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Segoe UI Symbol" w:eastAsia="Wingdings 2" w:hAnsi="Segoe UI Symbol" w:cs="Segoe UI Symbol"/>
                <w:color w:val="000000"/>
                <w:sz w:val="24"/>
                <w:szCs w:val="24"/>
              </w:rPr>
              <w:t>⬜</w:t>
            </w: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2022. május 19. (csütörtök)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Segoe UI Symbol" w:eastAsia="Wingdings 2" w:hAnsi="Segoe UI Symbol" w:cs="Segoe UI Symbol"/>
                <w:color w:val="000000"/>
                <w:sz w:val="24"/>
                <w:szCs w:val="24"/>
              </w:rPr>
              <w:t>⬜</w:t>
            </w: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2022. május 20. (péntek)</w:t>
            </w:r>
          </w:p>
        </w:tc>
      </w:tr>
      <w:tr w:rsidR="00490468" w:rsidRPr="00E0622F">
        <w:trPr>
          <w:trHeight w:val="315"/>
        </w:trPr>
        <w:tc>
          <w:tcPr>
            <w:tcW w:w="9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2022. május 18-án 18.30 órától a Déri Múzeumban állófogadásra várjuk a résztvevőket. 2022. május 19-én</w:t>
            </w:r>
            <w:r w:rsidRPr="00E0622F">
              <w:rPr>
                <w:rFonts w:ascii="Garamond" w:eastAsia="Garamond" w:hAnsi="Garamond" w:cs="Garamond"/>
                <w:sz w:val="24"/>
                <w:szCs w:val="24"/>
              </w:rPr>
              <w:t xml:space="preserve"> délután</w:t>
            </w: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Debrecen-Kismacson őskori sajt- és ételkészítési bemutatót, illetve </w:t>
            </w:r>
            <w:r w:rsidRPr="00E0622F">
              <w:rPr>
                <w:rFonts w:ascii="Garamond" w:eastAsia="Garamond" w:hAnsi="Garamond" w:cs="Garamond"/>
                <w:i/>
                <w:color w:val="000000"/>
                <w:sz w:val="24"/>
                <w:szCs w:val="24"/>
              </w:rPr>
              <w:t>Őskori lakomát</w:t>
            </w: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rendezünk. A helyszínre történő oda- és visszautazás busszal történik, amelyet biztosítunk.</w:t>
            </w:r>
          </w:p>
        </w:tc>
      </w:tr>
      <w:tr w:rsidR="00490468" w:rsidRPr="00E0622F">
        <w:trPr>
          <w:trHeight w:val="315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Részt kívánok venni az állófogadáson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Segoe UI Symbol" w:eastAsia="Wingdings 2" w:hAnsi="Segoe UI Symbol" w:cs="Segoe UI Symbol"/>
                <w:color w:val="000000"/>
                <w:sz w:val="24"/>
                <w:szCs w:val="24"/>
              </w:rPr>
              <w:t>⬜</w:t>
            </w: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Igen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Segoe UI Symbol" w:eastAsia="Wingdings 2" w:hAnsi="Segoe UI Symbol" w:cs="Segoe UI Symbol"/>
                <w:color w:val="000000"/>
                <w:sz w:val="24"/>
                <w:szCs w:val="24"/>
              </w:rPr>
              <w:t>⬜</w:t>
            </w: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Nem</w:t>
            </w:r>
          </w:p>
        </w:tc>
      </w:tr>
      <w:tr w:rsidR="00490468" w:rsidRPr="00E0622F">
        <w:trPr>
          <w:trHeight w:val="315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Részt kívánok venni az </w:t>
            </w:r>
            <w:r w:rsidRPr="00E0622F">
              <w:rPr>
                <w:rFonts w:ascii="Garamond" w:eastAsia="Garamond" w:hAnsi="Garamond" w:cs="Garamond"/>
                <w:i/>
                <w:color w:val="000000"/>
                <w:sz w:val="24"/>
                <w:szCs w:val="24"/>
              </w:rPr>
              <w:t>Őskori lakomá</w:t>
            </w:r>
            <w:r w:rsidRPr="00953807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n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Segoe UI Symbol" w:eastAsia="Wingdings 2" w:hAnsi="Segoe UI Symbol" w:cs="Segoe UI Symbol"/>
                <w:color w:val="000000"/>
                <w:sz w:val="24"/>
                <w:szCs w:val="24"/>
              </w:rPr>
              <w:t>⬜</w:t>
            </w: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Igen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Segoe UI Symbol" w:eastAsia="Wingdings 2" w:hAnsi="Segoe UI Symbol" w:cs="Segoe UI Symbol"/>
                <w:color w:val="000000"/>
                <w:sz w:val="24"/>
                <w:szCs w:val="24"/>
              </w:rPr>
              <w:t>⬜</w:t>
            </w: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Nem</w:t>
            </w:r>
          </w:p>
        </w:tc>
      </w:tr>
      <w:tr w:rsidR="00490468" w:rsidRPr="00E0622F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Busszal kívánok utazni az Ő</w:t>
            </w:r>
            <w:r w:rsidRPr="00E0622F">
              <w:rPr>
                <w:rFonts w:ascii="Garamond" w:eastAsia="Garamond" w:hAnsi="Garamond" w:cs="Garamond"/>
                <w:i/>
                <w:color w:val="000000"/>
                <w:sz w:val="24"/>
                <w:szCs w:val="24"/>
              </w:rPr>
              <w:t>skori lakomá</w:t>
            </w:r>
            <w:r w:rsidRPr="00953807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ra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Segoe UI Symbol" w:eastAsia="Wingdings 2" w:hAnsi="Segoe UI Symbol" w:cs="Segoe UI Symbol"/>
                <w:color w:val="000000"/>
                <w:sz w:val="24"/>
                <w:szCs w:val="24"/>
              </w:rPr>
              <w:t>⬜</w:t>
            </w: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Igen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0468" w:rsidRPr="00E0622F" w:rsidRDefault="0039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E0622F">
              <w:rPr>
                <w:rFonts w:ascii="Segoe UI Symbol" w:eastAsia="Wingdings 2" w:hAnsi="Segoe UI Symbol" w:cs="Segoe UI Symbol"/>
                <w:color w:val="000000"/>
                <w:sz w:val="24"/>
                <w:szCs w:val="24"/>
              </w:rPr>
              <w:t>⬜</w:t>
            </w:r>
            <w:r w:rsidRPr="00E0622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Nem</w:t>
            </w:r>
          </w:p>
        </w:tc>
      </w:tr>
    </w:tbl>
    <w:p w:rsidR="00490468" w:rsidRDefault="0049046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color w:val="000000"/>
        </w:rPr>
      </w:pPr>
    </w:p>
    <w:p w:rsidR="00F9477C" w:rsidRDefault="00F9477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color w:val="000000"/>
        </w:rPr>
      </w:pPr>
    </w:p>
    <w:p w:rsidR="00F9477C" w:rsidRDefault="00F9477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color w:val="000000"/>
        </w:rPr>
      </w:pPr>
    </w:p>
    <w:p w:rsidR="00F9477C" w:rsidRDefault="00F9477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color w:val="000000"/>
        </w:rPr>
      </w:pPr>
    </w:p>
    <w:tbl>
      <w:tblPr>
        <w:tblW w:w="8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86"/>
      </w:tblGrid>
      <w:tr w:rsidR="00F9477C" w:rsidTr="008E0BD4">
        <w:trPr>
          <w:trHeight w:val="496"/>
        </w:trPr>
        <w:tc>
          <w:tcPr>
            <w:tcW w:w="8986" w:type="dxa"/>
          </w:tcPr>
          <w:p w:rsidR="00F9477C" w:rsidRDefault="00F9477C" w:rsidP="006F340D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lastRenderedPageBreak/>
              <w:t>Prezentáció típusa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: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                       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 w:rsidR="008E0BD4" w:rsidRPr="00E0622F">
              <w:rPr>
                <w:rFonts w:ascii="Segoe UI Symbol" w:eastAsia="Wingdings 2" w:hAnsi="Segoe UI Symbol" w:cs="Segoe UI Symbol"/>
                <w:color w:val="000000"/>
                <w:sz w:val="24"/>
                <w:szCs w:val="24"/>
              </w:rPr>
              <w:t>⬜</w:t>
            </w:r>
            <w:r>
              <w:rPr>
                <w:rFonts w:ascii="Garamond" w:eastAsia="Garamond" w:hAnsi="Garamond" w:cs="Garamond"/>
              </w:rPr>
              <w:t xml:space="preserve"> </w:t>
            </w:r>
            <w:r>
              <w:rPr>
                <w:rFonts w:ascii="Garamond" w:eastAsia="Garamond" w:hAnsi="Garamond" w:cs="Garamond"/>
                <w:color w:val="000000"/>
              </w:rPr>
              <w:t xml:space="preserve">Előadás                                </w:t>
            </w:r>
            <w:r w:rsidR="008E0BD4" w:rsidRPr="00E0622F">
              <w:rPr>
                <w:rFonts w:ascii="Segoe UI Symbol" w:eastAsia="Wingdings 2" w:hAnsi="Segoe UI Symbol" w:cs="Segoe UI Symbol"/>
                <w:color w:val="000000"/>
                <w:sz w:val="24"/>
                <w:szCs w:val="24"/>
              </w:rPr>
              <w:t>⬜</w:t>
            </w:r>
            <w:r w:rsidR="008E0BD4">
              <w:rPr>
                <w:rFonts w:ascii="Segoe UI Symbol" w:eastAsia="Wingdings 2" w:hAnsi="Segoe UI Symbol" w:cs="Segoe UI Symbo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</w:rPr>
              <w:t>Poszter</w:t>
            </w:r>
          </w:p>
        </w:tc>
      </w:tr>
      <w:tr w:rsidR="00F9477C" w:rsidTr="008E0BD4">
        <w:trPr>
          <w:trHeight w:val="818"/>
        </w:trPr>
        <w:tc>
          <w:tcPr>
            <w:tcW w:w="8986" w:type="dxa"/>
          </w:tcPr>
          <w:p w:rsidR="00F9477C" w:rsidRDefault="00F9477C" w:rsidP="00F9477C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Az absztraktkötetben </w:t>
            </w:r>
            <w:r w:rsidR="008E0BD4">
              <w:rPr>
                <w:rFonts w:ascii="Garamond" w:eastAsia="Garamond" w:hAnsi="Garamond" w:cs="Garamond"/>
                <w:sz w:val="24"/>
                <w:szCs w:val="24"/>
              </w:rPr>
              <w:t>igény esetén kivonaton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ként 1 db képet</w:t>
            </w:r>
            <w:r w:rsidR="008E0BD4">
              <w:rPr>
                <w:rFonts w:ascii="Garamond" w:eastAsia="Garamond" w:hAnsi="Garamond" w:cs="Garamond"/>
                <w:sz w:val="24"/>
                <w:szCs w:val="24"/>
              </w:rPr>
              <w:t xml:space="preserve"> illusztrációként elfogadunk.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Poszter prezentáció esetén kérjük, hogy a poszter A1 méretű legyen!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</w:tr>
      <w:tr w:rsidR="00F9477C" w:rsidTr="008E0BD4">
        <w:trPr>
          <w:trHeight w:val="496"/>
        </w:trPr>
        <w:tc>
          <w:tcPr>
            <w:tcW w:w="8986" w:type="dxa"/>
          </w:tcPr>
          <w:p w:rsidR="00F9477C" w:rsidRDefault="00F9477C" w:rsidP="006F340D">
            <w:pPr>
              <w:ind w:left="0" w:hanging="2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Cím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:</w:t>
            </w:r>
          </w:p>
        </w:tc>
      </w:tr>
      <w:tr w:rsidR="00F9477C" w:rsidTr="008E0BD4">
        <w:trPr>
          <w:trHeight w:val="511"/>
        </w:trPr>
        <w:tc>
          <w:tcPr>
            <w:tcW w:w="8986" w:type="dxa"/>
          </w:tcPr>
          <w:p w:rsidR="00F9477C" w:rsidRDefault="00F9477C" w:rsidP="006F340D">
            <w:pPr>
              <w:ind w:left="0" w:hanging="2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Szerző(k):</w:t>
            </w:r>
          </w:p>
        </w:tc>
      </w:tr>
      <w:tr w:rsidR="00F9477C" w:rsidTr="008E0BD4">
        <w:trPr>
          <w:trHeight w:val="10452"/>
        </w:trPr>
        <w:tc>
          <w:tcPr>
            <w:tcW w:w="8986" w:type="dxa"/>
          </w:tcPr>
          <w:p w:rsidR="00F9477C" w:rsidRDefault="00F9477C" w:rsidP="006F340D">
            <w:pPr>
              <w:ind w:left="0" w:hanging="2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Absztrakt (max. 2000 karakter)</w:t>
            </w:r>
          </w:p>
          <w:p w:rsidR="00F9477C" w:rsidRDefault="00F9477C" w:rsidP="006F340D">
            <w:pPr>
              <w:ind w:left="0" w:hanging="2"/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  <w:p w:rsidR="00F9477C" w:rsidRDefault="00F9477C" w:rsidP="006F340D">
            <w:pPr>
              <w:ind w:left="0" w:hanging="2"/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  <w:p w:rsidR="00F9477C" w:rsidRDefault="00F9477C" w:rsidP="006F340D">
            <w:pPr>
              <w:ind w:left="0" w:hanging="2"/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  <w:p w:rsidR="00F9477C" w:rsidRDefault="00F9477C" w:rsidP="006F340D">
            <w:pPr>
              <w:ind w:left="0" w:hanging="2"/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  <w:p w:rsidR="00F9477C" w:rsidRDefault="00F9477C" w:rsidP="008E0BD4">
            <w:pPr>
              <w:ind w:leftChars="0" w:left="0" w:firstLineChars="0" w:firstLine="0"/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  <w:p w:rsidR="00F9477C" w:rsidRDefault="00F9477C" w:rsidP="006F340D">
            <w:pPr>
              <w:ind w:left="0" w:hanging="2"/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  <w:p w:rsidR="00F9477C" w:rsidRDefault="00F9477C" w:rsidP="006F340D">
            <w:pPr>
              <w:ind w:left="0" w:hanging="2"/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  <w:p w:rsidR="00F9477C" w:rsidRDefault="00F9477C" w:rsidP="006F340D">
            <w:pPr>
              <w:ind w:left="0" w:hanging="2"/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  <w:p w:rsidR="00F9477C" w:rsidRDefault="00F9477C" w:rsidP="006F340D">
            <w:pPr>
              <w:ind w:left="0" w:hanging="2"/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  <w:p w:rsidR="00F9477C" w:rsidRDefault="00F9477C" w:rsidP="006F340D">
            <w:pPr>
              <w:ind w:left="0" w:hanging="2"/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  <w:p w:rsidR="00F9477C" w:rsidRDefault="00F9477C" w:rsidP="006F340D">
            <w:pPr>
              <w:ind w:left="0" w:hanging="2"/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  <w:p w:rsidR="00F9477C" w:rsidRDefault="00F9477C" w:rsidP="006F340D">
            <w:pPr>
              <w:ind w:left="0" w:hanging="2"/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  <w:p w:rsidR="00F9477C" w:rsidRDefault="00F9477C" w:rsidP="006F340D">
            <w:pPr>
              <w:ind w:left="0" w:hanging="2"/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  <w:p w:rsidR="00F9477C" w:rsidRDefault="00F9477C" w:rsidP="006F340D">
            <w:pPr>
              <w:ind w:left="0" w:hanging="2"/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  <w:p w:rsidR="00F9477C" w:rsidRDefault="00F9477C" w:rsidP="006F340D">
            <w:pPr>
              <w:ind w:left="0" w:hanging="2"/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  <w:p w:rsidR="00F9477C" w:rsidRDefault="00F9477C" w:rsidP="006F340D">
            <w:pPr>
              <w:ind w:left="0" w:hanging="2"/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  <w:p w:rsidR="00F9477C" w:rsidRDefault="00F9477C" w:rsidP="006F340D">
            <w:pPr>
              <w:ind w:left="0" w:hanging="2"/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  <w:p w:rsidR="00F9477C" w:rsidRDefault="00F9477C" w:rsidP="00F9477C">
            <w:pPr>
              <w:ind w:leftChars="0" w:left="0" w:firstLineChars="0" w:firstLine="0"/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  <w:p w:rsidR="00F9477C" w:rsidRDefault="00F9477C" w:rsidP="006F340D">
            <w:pPr>
              <w:ind w:left="0" w:hanging="2"/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</w:tc>
      </w:tr>
    </w:tbl>
    <w:p w:rsidR="00490468" w:rsidRDefault="00490468" w:rsidP="008E0BD4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rFonts w:ascii="Garamond" w:eastAsia="Garamond" w:hAnsi="Garamond" w:cs="Garamond"/>
          <w:color w:val="000000"/>
        </w:rPr>
      </w:pPr>
    </w:p>
    <w:sectPr w:rsidR="0049046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37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CC5" w:rsidRDefault="00391CC5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391CC5" w:rsidRDefault="00391CC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391" w:rsidRDefault="00647391">
    <w:pPr>
      <w:pStyle w:val="llb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391" w:rsidRDefault="00647391">
    <w:pPr>
      <w:pStyle w:val="llb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391" w:rsidRDefault="00647391">
    <w:pPr>
      <w:pStyle w:val="llb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CC5" w:rsidRDefault="00391CC5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391CC5" w:rsidRDefault="00391CC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391" w:rsidRDefault="00647391">
    <w:pPr>
      <w:pStyle w:val="lfej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468" w:rsidRDefault="0049046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391" w:rsidRDefault="00647391">
    <w:pPr>
      <w:pStyle w:val="lfej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468"/>
    <w:rsid w:val="00003B0C"/>
    <w:rsid w:val="000F23F7"/>
    <w:rsid w:val="000F712C"/>
    <w:rsid w:val="00391CC5"/>
    <w:rsid w:val="00490468"/>
    <w:rsid w:val="00647391"/>
    <w:rsid w:val="008D120C"/>
    <w:rsid w:val="008E0BD4"/>
    <w:rsid w:val="00953807"/>
    <w:rsid w:val="00E0622F"/>
    <w:rsid w:val="00F54C47"/>
    <w:rsid w:val="00F9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E6F06"/>
  <w15:docId w15:val="{A25E3BA9-DAB4-4EBB-93C4-D7BB830A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Cmsor1">
    <w:name w:val="heading 1"/>
    <w:basedOn w:val="Norml"/>
    <w:next w:val="Norml"/>
    <w:pPr>
      <w:keepNext/>
      <w:keepLines/>
      <w:spacing w:before="480" w:after="12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lfej">
    <w:name w:val="header"/>
    <w:basedOn w:val="Norml"/>
    <w:qFormat/>
    <w:pPr>
      <w:spacing w:after="0" w:line="240" w:lineRule="auto"/>
    </w:pPr>
  </w:style>
  <w:style w:type="character" w:customStyle="1" w:styleId="lfejChar">
    <w:name w:val="Élőfej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llb">
    <w:name w:val="footer"/>
    <w:basedOn w:val="Norml"/>
    <w:qFormat/>
    <w:pPr>
      <w:spacing w:after="0" w:line="240" w:lineRule="auto"/>
    </w:pPr>
  </w:style>
  <w:style w:type="character" w:customStyle="1" w:styleId="llbChar">
    <w:name w:val="Élőláb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Buborkszveg">
    <w:name w:val="Balloon Text"/>
    <w:basedOn w:val="Norm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Feloldatlanmegemlts">
    <w:name w:val="Feloldatlan megemlítés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vargazapartman.hu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hcadebrecen.hu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koronapanziodebrecen.h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about:blan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59iaqm1DxD8b2Lt9gG802Qvv7w==">AMUW2mUa/AooC6CnG78b15CMu4tosuze+8s8qSlVllH/iSJ8UN4H/KXv3wzHHv9VMKlShY8tGJE+t+Qclq3lWwuwUwLUym1A/psrTFGdrxbOt9xqWy1i6qM=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Dell_X</dc:creator>
  <cp:lastModifiedBy>Priskin Anna</cp:lastModifiedBy>
  <cp:revision>2</cp:revision>
  <dcterms:created xsi:type="dcterms:W3CDTF">2022-02-07T13:47:00Z</dcterms:created>
  <dcterms:modified xsi:type="dcterms:W3CDTF">2022-02-07T13:47:00Z</dcterms:modified>
</cp:coreProperties>
</file>